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0198" w14:textId="08079CBD" w:rsidR="007071A6" w:rsidRDefault="001D6D75" w:rsidP="002B22DC">
      <w:pPr>
        <w:pStyle w:val="Heading1"/>
      </w:pPr>
      <w:r>
        <w:rPr>
          <w:b/>
          <w:bCs/>
        </w:rPr>
        <w:t>L</w:t>
      </w:r>
      <w:r w:rsidR="00D240D2">
        <w:rPr>
          <w:b/>
          <w:bCs/>
        </w:rPr>
        <w:t xml:space="preserve">esson: </w:t>
      </w:r>
      <w:r w:rsidR="008208C3">
        <w:rPr>
          <w:b/>
          <w:bCs/>
        </w:rPr>
        <w:t>The Unit Circle and Circular Functions as Line Segments</w:t>
      </w:r>
    </w:p>
    <w:p w14:paraId="1928DC0C" w14:textId="7A14FDAC" w:rsidR="008208C3" w:rsidRDefault="008208C3" w:rsidP="003B1CAC">
      <w:r>
        <w:t xml:space="preserve">The unit circle is </w:t>
      </w:r>
      <w:proofErr w:type="gramStart"/>
      <w:r>
        <w:t>really just</w:t>
      </w:r>
      <w:proofErr w:type="gramEnd"/>
      <w:r>
        <w:t xml:space="preserve"> an extension of how we have previously thought about trig functions as line segments / right triangles.</w:t>
      </w:r>
    </w:p>
    <w:p w14:paraId="12549970" w14:textId="2C6CB4D7" w:rsidR="008208C3" w:rsidRDefault="008208C3" w:rsidP="003B1CAC">
      <w:r>
        <w:t>Draw the illustration in the video, then show how these sides relate to our trig functions.</w:t>
      </w:r>
    </w:p>
    <w:p w14:paraId="61627292" w14:textId="18D23C69" w:rsidR="008208C3" w:rsidRDefault="008208C3" w:rsidP="003B1CAC"/>
    <w:p w14:paraId="546434CD" w14:textId="234A8034" w:rsidR="008208C3" w:rsidRDefault="008208C3" w:rsidP="003B1CAC"/>
    <w:p w14:paraId="7C251BA9" w14:textId="36A31B41" w:rsidR="008208C3" w:rsidRDefault="008208C3" w:rsidP="003B1CAC"/>
    <w:p w14:paraId="2A596601" w14:textId="42AB0297" w:rsidR="008208C3" w:rsidRDefault="008208C3" w:rsidP="003B1CAC"/>
    <w:p w14:paraId="358F269C" w14:textId="4FC8FAA6" w:rsidR="008208C3" w:rsidRDefault="008208C3" w:rsidP="003B1CAC"/>
    <w:p w14:paraId="6C44932F" w14:textId="1DCF6CF6" w:rsidR="008208C3" w:rsidRDefault="008208C3" w:rsidP="003B1CAC"/>
    <w:p w14:paraId="3993C8A6" w14:textId="75855361" w:rsidR="008208C3" w:rsidRDefault="008208C3" w:rsidP="003B1CAC"/>
    <w:p w14:paraId="16DCB098" w14:textId="2B6F708A" w:rsidR="008208C3" w:rsidRDefault="008208C3" w:rsidP="003B1CAC"/>
    <w:p w14:paraId="6D3D363F" w14:textId="6057001A" w:rsidR="008208C3" w:rsidRDefault="008208C3" w:rsidP="003B1CAC"/>
    <w:p w14:paraId="04ABD0F9" w14:textId="4E7C86AB" w:rsidR="008208C3" w:rsidRDefault="008208C3" w:rsidP="003B1CAC"/>
    <w:p w14:paraId="1A474064" w14:textId="3A7DEFE1" w:rsidR="008208C3" w:rsidRDefault="008208C3" w:rsidP="003B1CAC"/>
    <w:p w14:paraId="0C686362" w14:textId="50717762" w:rsidR="008208C3" w:rsidRDefault="008208C3" w:rsidP="003B1CAC">
      <w:r>
        <w:t>From your illustration, how do we define the following?</w:t>
      </w:r>
    </w:p>
    <w:p w14:paraId="2BFDD839" w14:textId="4DD3AFB6" w:rsidR="008208C3" w:rsidRPr="008208C3" w:rsidRDefault="008208C3" w:rsidP="003B1CAC">
      <w:p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>=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</m:t>
        </m:r>
      </m:oMath>
    </w:p>
    <w:p w14:paraId="3D0AFD27" w14:textId="699E92C3" w:rsidR="008208C3" w:rsidRDefault="008208C3" w:rsidP="003B1CAC">
      <w:pPr>
        <w:rPr>
          <w:rFonts w:eastAsiaTheme="minorEastAsia"/>
        </w:rPr>
      </w:pPr>
    </w:p>
    <w:p w14:paraId="03713BA1" w14:textId="2A093B79" w:rsidR="008208C3" w:rsidRDefault="008208C3" w:rsidP="003B1CAC">
      <w:pPr>
        <w:rPr>
          <w:rFonts w:eastAsiaTheme="minorEastAsia"/>
        </w:rPr>
      </w:pPr>
    </w:p>
    <w:p w14:paraId="3F3B5C56" w14:textId="626EDBF9" w:rsidR="008208C3" w:rsidRDefault="008208C3" w:rsidP="003B1CAC">
      <w:pPr>
        <w:rPr>
          <w:rFonts w:eastAsiaTheme="minorEastAsia"/>
        </w:rPr>
      </w:pPr>
    </w:p>
    <w:p w14:paraId="51F9CE80" w14:textId="7773E5AE" w:rsidR="008208C3" w:rsidRDefault="008208C3" w:rsidP="003B1CAC">
      <w:pPr>
        <w:rPr>
          <w:rFonts w:eastAsiaTheme="minorEastAsia"/>
        </w:rPr>
      </w:pPr>
    </w:p>
    <w:p w14:paraId="4A103F2C" w14:textId="77777777" w:rsidR="008208C3" w:rsidRDefault="008208C3" w:rsidP="003B1CAC">
      <w:pPr>
        <w:rPr>
          <w:rFonts w:eastAsiaTheme="minorEastAsia"/>
        </w:rPr>
      </w:pPr>
    </w:p>
    <w:p w14:paraId="60722E25" w14:textId="17613A74" w:rsidR="008208C3" w:rsidRDefault="008208C3" w:rsidP="003B1CAC">
      <w:pPr>
        <w:rPr>
          <w:rFonts w:eastAsiaTheme="minorEastAsia"/>
        </w:rPr>
      </w:pPr>
    </w:p>
    <w:p w14:paraId="080C3508" w14:textId="2ABE527A" w:rsidR="008208C3" w:rsidRPr="008208C3" w:rsidRDefault="008208C3" w:rsidP="003B1CAC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</m:e>
        </m:func>
      </m:oMath>
    </w:p>
    <w:p w14:paraId="571EF6E4" w14:textId="6C544709" w:rsidR="008208C3" w:rsidRDefault="008208C3" w:rsidP="003B1CAC"/>
    <w:p w14:paraId="78360C1E" w14:textId="4C7BD1CF" w:rsidR="008208C3" w:rsidRDefault="008208C3" w:rsidP="003B1CAC"/>
    <w:p w14:paraId="452CD63A" w14:textId="64235BB7" w:rsidR="008208C3" w:rsidRDefault="008208C3" w:rsidP="003B1CAC"/>
    <w:p w14:paraId="3B8263DB" w14:textId="143DA360" w:rsidR="008208C3" w:rsidRDefault="008208C3" w:rsidP="003B1CAC"/>
    <w:p w14:paraId="1BB1530C" w14:textId="7CCBBD89" w:rsidR="008208C3" w:rsidRDefault="008208C3" w:rsidP="003B1CAC"/>
    <w:p w14:paraId="2F332A3B" w14:textId="58E7DDD8" w:rsidR="008208C3" w:rsidRDefault="008208C3" w:rsidP="003B1CAC"/>
    <w:p w14:paraId="52367B17" w14:textId="0F1CF01C" w:rsidR="008208C3" w:rsidRDefault="008208C3" w:rsidP="003B1CAC"/>
    <w:p w14:paraId="643411F9" w14:textId="318A22E1" w:rsidR="008208C3" w:rsidRDefault="008208C3" w:rsidP="003B1CAC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Using your illustration from the previous page, suppose the measurement of TVU is </w:t>
      </w:r>
      <m:oMath>
        <m:r>
          <w:rPr>
            <w:rFonts w:ascii="Cambria Math" w:hAnsi="Cambria Math"/>
          </w:rPr>
          <m:t>45°.</m:t>
        </m:r>
      </m:oMath>
      <w:r>
        <w:rPr>
          <w:rFonts w:eastAsiaTheme="minorEastAsia"/>
        </w:rPr>
        <w:t xml:space="preserve"> Find the lengths of the following line segments:</w:t>
      </w:r>
    </w:p>
    <w:p w14:paraId="1B68EF67" w14:textId="1A756FD6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OQ</w:t>
      </w:r>
    </w:p>
    <w:p w14:paraId="2650166C" w14:textId="6978F11E" w:rsidR="008208C3" w:rsidRDefault="008208C3" w:rsidP="003B1CAC">
      <w:pPr>
        <w:rPr>
          <w:rFonts w:eastAsiaTheme="minorEastAsia"/>
        </w:rPr>
      </w:pPr>
    </w:p>
    <w:p w14:paraId="4EBF551B" w14:textId="77777777" w:rsidR="008208C3" w:rsidRDefault="008208C3" w:rsidP="003B1CAC">
      <w:pPr>
        <w:rPr>
          <w:rFonts w:eastAsiaTheme="minorEastAsia"/>
        </w:rPr>
      </w:pPr>
    </w:p>
    <w:p w14:paraId="65626B8F" w14:textId="0BC53B2C" w:rsidR="008208C3" w:rsidRDefault="008208C3" w:rsidP="003B1CAC">
      <w:pPr>
        <w:rPr>
          <w:rFonts w:eastAsiaTheme="minorEastAsia"/>
        </w:rPr>
      </w:pPr>
    </w:p>
    <w:p w14:paraId="287BC1E1" w14:textId="480913FB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OU</w:t>
      </w:r>
    </w:p>
    <w:p w14:paraId="27BC6D10" w14:textId="6CEB007C" w:rsidR="008208C3" w:rsidRDefault="008208C3" w:rsidP="003B1CAC">
      <w:pPr>
        <w:rPr>
          <w:rFonts w:eastAsiaTheme="minorEastAsia"/>
        </w:rPr>
      </w:pPr>
    </w:p>
    <w:p w14:paraId="0E7E7914" w14:textId="77777777" w:rsidR="008208C3" w:rsidRDefault="008208C3" w:rsidP="003B1CAC">
      <w:pPr>
        <w:rPr>
          <w:rFonts w:eastAsiaTheme="minorEastAsia"/>
        </w:rPr>
      </w:pPr>
    </w:p>
    <w:p w14:paraId="5221769F" w14:textId="68D0835C" w:rsidR="008208C3" w:rsidRDefault="008208C3" w:rsidP="003B1CAC">
      <w:pPr>
        <w:rPr>
          <w:rFonts w:eastAsiaTheme="minorEastAsia"/>
        </w:rPr>
      </w:pPr>
    </w:p>
    <w:p w14:paraId="224C49D9" w14:textId="08577593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OV</w:t>
      </w:r>
    </w:p>
    <w:p w14:paraId="7AE9A682" w14:textId="57324222" w:rsidR="008208C3" w:rsidRDefault="008208C3" w:rsidP="003B1CAC">
      <w:pPr>
        <w:rPr>
          <w:rFonts w:eastAsiaTheme="minorEastAsia"/>
        </w:rPr>
      </w:pPr>
    </w:p>
    <w:p w14:paraId="3E20019F" w14:textId="77777777" w:rsidR="008208C3" w:rsidRDefault="008208C3" w:rsidP="003B1CAC">
      <w:pPr>
        <w:rPr>
          <w:rFonts w:eastAsiaTheme="minorEastAsia"/>
        </w:rPr>
      </w:pPr>
    </w:p>
    <w:p w14:paraId="1FB51ABF" w14:textId="01CFD9D9" w:rsidR="008208C3" w:rsidRDefault="008208C3" w:rsidP="003B1CAC">
      <w:pPr>
        <w:rPr>
          <w:rFonts w:eastAsiaTheme="minorEastAsia"/>
        </w:rPr>
      </w:pPr>
    </w:p>
    <w:p w14:paraId="6AA78BB1" w14:textId="1347A575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VR</w:t>
      </w:r>
    </w:p>
    <w:p w14:paraId="3EA32377" w14:textId="2A32A76A" w:rsidR="008208C3" w:rsidRDefault="008208C3" w:rsidP="003B1CAC">
      <w:pPr>
        <w:rPr>
          <w:rFonts w:eastAsiaTheme="minorEastAsia"/>
        </w:rPr>
      </w:pPr>
    </w:p>
    <w:p w14:paraId="3D7EA4D6" w14:textId="3E866AC0" w:rsidR="008208C3" w:rsidRDefault="008208C3" w:rsidP="003B1CAC">
      <w:pPr>
        <w:rPr>
          <w:rFonts w:eastAsiaTheme="minorEastAsia"/>
        </w:rPr>
      </w:pPr>
    </w:p>
    <w:p w14:paraId="45BA2CC1" w14:textId="1253BC43" w:rsidR="008208C3" w:rsidRDefault="008208C3" w:rsidP="003B1CAC">
      <w:pPr>
        <w:rPr>
          <w:rFonts w:eastAsiaTheme="minorEastAsia"/>
        </w:rPr>
      </w:pPr>
    </w:p>
    <w:p w14:paraId="316A0924" w14:textId="6A7EE2DB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US</w:t>
      </w:r>
    </w:p>
    <w:p w14:paraId="20D1D715" w14:textId="2D350D35" w:rsidR="008208C3" w:rsidRDefault="008208C3" w:rsidP="003B1CAC">
      <w:pPr>
        <w:rPr>
          <w:rFonts w:eastAsiaTheme="minorEastAsia"/>
        </w:rPr>
      </w:pPr>
    </w:p>
    <w:p w14:paraId="32F3381F" w14:textId="37BCC2C7" w:rsidR="008208C3" w:rsidRDefault="008208C3" w:rsidP="003B1CAC">
      <w:pPr>
        <w:rPr>
          <w:rFonts w:eastAsiaTheme="minorEastAsia"/>
        </w:rPr>
      </w:pPr>
    </w:p>
    <w:p w14:paraId="5F891D37" w14:textId="77777777" w:rsidR="008208C3" w:rsidRDefault="008208C3" w:rsidP="003B1CAC">
      <w:pPr>
        <w:rPr>
          <w:rFonts w:eastAsiaTheme="minorEastAsia"/>
        </w:rPr>
      </w:pPr>
    </w:p>
    <w:p w14:paraId="1DD153A9" w14:textId="1D30C381" w:rsidR="008208C3" w:rsidRDefault="008208C3" w:rsidP="003B1CAC">
      <w:pPr>
        <w:rPr>
          <w:rFonts w:eastAsiaTheme="minorEastAsia"/>
        </w:rPr>
      </w:pPr>
      <w:r>
        <w:rPr>
          <w:rFonts w:eastAsiaTheme="minorEastAsia"/>
        </w:rPr>
        <w:t>PQ</w:t>
      </w:r>
    </w:p>
    <w:p w14:paraId="72C8E568" w14:textId="2015B3CE" w:rsidR="008208C3" w:rsidRDefault="008208C3" w:rsidP="003B1CAC">
      <w:pPr>
        <w:rPr>
          <w:rFonts w:eastAsiaTheme="minorEastAsia"/>
        </w:rPr>
      </w:pPr>
    </w:p>
    <w:p w14:paraId="7B9FA466" w14:textId="3672D098" w:rsidR="008208C3" w:rsidRDefault="008208C3" w:rsidP="003B1CAC">
      <w:pPr>
        <w:rPr>
          <w:rFonts w:eastAsiaTheme="minorEastAsia"/>
        </w:rPr>
      </w:pPr>
    </w:p>
    <w:p w14:paraId="6DB934A7" w14:textId="7525D7E9" w:rsidR="008208C3" w:rsidRDefault="008208C3" w:rsidP="003B1CAC">
      <w:pPr>
        <w:rPr>
          <w:rFonts w:eastAsiaTheme="minorEastAsia"/>
        </w:rPr>
      </w:pPr>
    </w:p>
    <w:p w14:paraId="635A7A4E" w14:textId="77777777" w:rsidR="008208C3" w:rsidRPr="008208C3" w:rsidRDefault="008208C3" w:rsidP="003B1CAC"/>
    <w:sectPr w:rsidR="008208C3" w:rsidRPr="008208C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86BCE" w14:textId="77777777" w:rsidR="003F5590" w:rsidRDefault="003F5590" w:rsidP="002B1E9C">
      <w:pPr>
        <w:spacing w:after="0" w:line="240" w:lineRule="auto"/>
      </w:pPr>
      <w:r>
        <w:separator/>
      </w:r>
    </w:p>
  </w:endnote>
  <w:endnote w:type="continuationSeparator" w:id="0">
    <w:p w14:paraId="2068D27B" w14:textId="77777777" w:rsidR="003F5590" w:rsidRDefault="003F559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C0FE6" w14:textId="77777777" w:rsidR="003F5590" w:rsidRDefault="003F5590" w:rsidP="002B1E9C">
      <w:pPr>
        <w:spacing w:after="0" w:line="240" w:lineRule="auto"/>
      </w:pPr>
      <w:r>
        <w:separator/>
      </w:r>
    </w:p>
  </w:footnote>
  <w:footnote w:type="continuationSeparator" w:id="0">
    <w:p w14:paraId="220CC6F1" w14:textId="77777777" w:rsidR="003F5590" w:rsidRDefault="003F5590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56392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22DC"/>
    <w:rsid w:val="002B53A4"/>
    <w:rsid w:val="002C161D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3F5590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C88"/>
    <w:rsid w:val="00F27FFD"/>
    <w:rsid w:val="00F63D12"/>
    <w:rsid w:val="00F669F0"/>
    <w:rsid w:val="00F72242"/>
    <w:rsid w:val="00F76971"/>
    <w:rsid w:val="00F81D83"/>
    <w:rsid w:val="00F92EB7"/>
    <w:rsid w:val="00FB04CA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4326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Unit Circle and Circular Functions as Line Segments</dc:title>
  <dc:subject/>
  <dc:creator>jenniferanne.hill@gmail.com</dc:creator>
  <cp:keywords/>
  <dc:description/>
  <cp:lastModifiedBy>Jen Hill</cp:lastModifiedBy>
  <cp:revision>2</cp:revision>
  <cp:lastPrinted>2021-08-28T15:47:00Z</cp:lastPrinted>
  <dcterms:created xsi:type="dcterms:W3CDTF">2021-08-31T15:52:00Z</dcterms:created>
  <dcterms:modified xsi:type="dcterms:W3CDTF">2021-08-31T15:52:00Z</dcterms:modified>
  <dc:language>en-US</dc:language>
</cp:coreProperties>
</file>